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47D2E84" w14:textId="4D499C6A" w:rsidR="00861545" w:rsidRPr="00861545" w:rsidRDefault="004D11AA" w:rsidP="00861545">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861545">
        <w:rPr>
          <w:rFonts w:ascii="Verdana" w:hAnsi="Verdana"/>
          <w:b/>
          <w:sz w:val="18"/>
          <w:szCs w:val="18"/>
        </w:rPr>
        <w:tab/>
      </w:r>
      <w:r w:rsidR="002B2350" w:rsidRPr="002B2350">
        <w:rPr>
          <w:rFonts w:ascii="Verdana" w:hAnsi="Verdana"/>
          <w:bCs/>
          <w:sz w:val="18"/>
          <w:szCs w:val="18"/>
        </w:rPr>
        <w:t>“</w:t>
      </w:r>
      <w:r w:rsidR="002B2350" w:rsidRPr="002B2350">
        <w:rPr>
          <w:rFonts w:ascii="Verdana" w:hAnsi="Verdana"/>
          <w:bCs/>
          <w:sz w:val="18"/>
          <w:szCs w:val="18"/>
        </w:rPr>
        <w:t>I</w:t>
      </w:r>
      <w:r w:rsidR="002B2350" w:rsidRPr="002B2350">
        <w:rPr>
          <w:rFonts w:ascii="Verdana" w:hAnsi="Verdana"/>
          <w:sz w:val="18"/>
          <w:szCs w:val="18"/>
        </w:rPr>
        <w:t>L CONTROLLO DELLE RETI DI DISTRIBUZIONE</w:t>
      </w:r>
      <w:r w:rsidR="002B2350">
        <w:rPr>
          <w:rFonts w:ascii="Verdana" w:hAnsi="Verdana"/>
          <w:sz w:val="18"/>
          <w:szCs w:val="18"/>
        </w:rPr>
        <w:t>”</w:t>
      </w:r>
    </w:p>
    <w:p w14:paraId="05E8FFD2" w14:textId="1BDE1F31"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52F9B">
        <w:rPr>
          <w:rFonts w:ascii="Verdana" w:hAnsi="Verdana"/>
          <w:sz w:val="18"/>
          <w:szCs w:val="18"/>
        </w:rPr>
        <w:t>2</w:t>
      </w:r>
      <w:r w:rsidR="002B2350">
        <w:rPr>
          <w:rFonts w:ascii="Verdana" w:hAnsi="Verdana"/>
          <w:sz w:val="18"/>
          <w:szCs w:val="18"/>
        </w:rPr>
        <w:t xml:space="preserve"> febbraio</w:t>
      </w:r>
      <w:r w:rsidR="00B52F9B">
        <w:rPr>
          <w:rFonts w:ascii="Verdana" w:hAnsi="Verdana"/>
          <w:sz w:val="18"/>
          <w:szCs w:val="18"/>
        </w:rPr>
        <w:t xml:space="preserve"> 2022</w:t>
      </w:r>
      <w:r w:rsidR="00F731C3">
        <w:rPr>
          <w:rFonts w:ascii="Verdana" w:hAnsi="Verdana"/>
          <w:sz w:val="18"/>
          <w:szCs w:val="18"/>
        </w:rPr>
        <w:t xml:space="preserve"> - dalle ore </w:t>
      </w:r>
      <w:r w:rsidR="002B2350">
        <w:rPr>
          <w:rFonts w:ascii="Verdana" w:hAnsi="Verdana"/>
          <w:sz w:val="18"/>
          <w:szCs w:val="18"/>
        </w:rPr>
        <w:t>9.0</w:t>
      </w:r>
      <w:r w:rsidR="00F731C3">
        <w:rPr>
          <w:rFonts w:ascii="Verdana" w:hAnsi="Verdana"/>
          <w:sz w:val="18"/>
          <w:szCs w:val="18"/>
        </w:rPr>
        <w:t>0 alle 1</w:t>
      </w:r>
      <w:r w:rsidR="00861545">
        <w:rPr>
          <w:rFonts w:ascii="Verdana" w:hAnsi="Verdana"/>
          <w:sz w:val="18"/>
          <w:szCs w:val="18"/>
        </w:rPr>
        <w:t>3</w:t>
      </w:r>
      <w:r w:rsidR="002B2350">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7C1C" w14:textId="77777777" w:rsidR="00B63751" w:rsidRDefault="00B63751">
      <w:r>
        <w:separator/>
      </w:r>
    </w:p>
  </w:endnote>
  <w:endnote w:type="continuationSeparator" w:id="0">
    <w:p w14:paraId="069F9E94" w14:textId="77777777" w:rsidR="00B63751" w:rsidRDefault="00B6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210A" w14:textId="77777777" w:rsidR="00B63751" w:rsidRDefault="00B63751">
      <w:r>
        <w:separator/>
      </w:r>
    </w:p>
  </w:footnote>
  <w:footnote w:type="continuationSeparator" w:id="0">
    <w:p w14:paraId="57C85805" w14:textId="77777777" w:rsidR="00B63751" w:rsidRDefault="00B6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B63751"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2350"/>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63751"/>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338</Words>
  <Characters>1930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20</cp:revision>
  <cp:lastPrinted>2006-01-25T10:56:00Z</cp:lastPrinted>
  <dcterms:created xsi:type="dcterms:W3CDTF">2020-05-11T09:22:00Z</dcterms:created>
  <dcterms:modified xsi:type="dcterms:W3CDTF">2022-01-04T15:23:00Z</dcterms:modified>
</cp:coreProperties>
</file>