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1C432C2A" w14:textId="6C6D4701" w:rsidR="0013029E" w:rsidRPr="0013029E" w:rsidRDefault="004D11AA" w:rsidP="0013029E">
      <w:pPr>
        <w:spacing w:before="120" w:line="360" w:lineRule="auto"/>
        <w:ind w:left="1416" w:hanging="1416"/>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13029E">
        <w:rPr>
          <w:rFonts w:ascii="Verdana" w:hAnsi="Verdana"/>
          <w:b/>
          <w:sz w:val="18"/>
          <w:szCs w:val="18"/>
        </w:rPr>
        <w:t>“</w:t>
      </w:r>
      <w:r w:rsidR="0013029E" w:rsidRPr="0013029E">
        <w:rPr>
          <w:rFonts w:ascii="Verdana" w:hAnsi="Verdana"/>
          <w:sz w:val="18"/>
          <w:szCs w:val="18"/>
        </w:rPr>
        <w:t>GLI ACCORDI DI ESTERNALIZZAZIONE ALLA LUCE DEL 34° AGGIORNAMENTO DELLA CIRCOLARE N. 285 DELLA BANCA D’ITALIA</w:t>
      </w:r>
      <w:r w:rsidR="0013029E">
        <w:rPr>
          <w:rFonts w:ascii="Verdana" w:hAnsi="Verdana"/>
          <w:sz w:val="18"/>
          <w:szCs w:val="18"/>
        </w:rPr>
        <w:t>….”</w:t>
      </w:r>
    </w:p>
    <w:p w14:paraId="05E8FFD2" w14:textId="699F1331" w:rsidR="00571D5C" w:rsidRDefault="00213922" w:rsidP="0013029E">
      <w:pPr>
        <w:spacing w:line="360" w:lineRule="auto"/>
        <w:ind w:left="1416" w:hanging="1416"/>
        <w:rPr>
          <w:rFonts w:ascii="Verdana" w:hAnsi="Verdana"/>
          <w:sz w:val="18"/>
          <w:szCs w:val="18"/>
        </w:rPr>
      </w:pPr>
      <w:r>
        <w:rPr>
          <w:rFonts w:ascii="Verdana" w:hAnsi="Verdana"/>
          <w:b/>
          <w:sz w:val="18"/>
          <w:szCs w:val="18"/>
        </w:rPr>
        <w:t xml:space="preserve">Data: </w:t>
      </w:r>
      <w:r w:rsidR="005A1798">
        <w:rPr>
          <w:rFonts w:ascii="Verdana" w:hAnsi="Verdana"/>
          <w:b/>
          <w:sz w:val="18"/>
          <w:szCs w:val="18"/>
        </w:rPr>
        <w:t xml:space="preserve">             </w:t>
      </w:r>
      <w:r w:rsidR="0013029E">
        <w:rPr>
          <w:rFonts w:ascii="Verdana" w:hAnsi="Verdana"/>
          <w:sz w:val="18"/>
          <w:szCs w:val="18"/>
        </w:rPr>
        <w:t>18</w:t>
      </w:r>
      <w:r w:rsidR="005A1798">
        <w:rPr>
          <w:rFonts w:ascii="Verdana" w:hAnsi="Verdana"/>
          <w:sz w:val="18"/>
          <w:szCs w:val="18"/>
        </w:rPr>
        <w:t xml:space="preserve"> </w:t>
      </w:r>
      <w:r w:rsidR="0013029E">
        <w:rPr>
          <w:rFonts w:ascii="Verdana" w:hAnsi="Verdana"/>
          <w:sz w:val="18"/>
          <w:szCs w:val="18"/>
        </w:rPr>
        <w:t>novembre</w:t>
      </w:r>
      <w:r w:rsidR="00214A11">
        <w:rPr>
          <w:rFonts w:ascii="Verdana" w:hAnsi="Verdana"/>
          <w:sz w:val="18"/>
          <w:szCs w:val="18"/>
        </w:rPr>
        <w:t xml:space="preserve"> 2020</w:t>
      </w:r>
    </w:p>
    <w:p w14:paraId="56AADB34" w14:textId="511A291F"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7777777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Cesare Battisti, 8 - 20122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8F829" w14:textId="77777777" w:rsidR="00AD4251" w:rsidRDefault="00AD4251">
      <w:r>
        <w:separator/>
      </w:r>
    </w:p>
  </w:endnote>
  <w:endnote w:type="continuationSeparator" w:id="0">
    <w:p w14:paraId="59A12A95" w14:textId="77777777" w:rsidR="00AD4251" w:rsidRDefault="00AD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CFB3B" w14:textId="77777777" w:rsidR="00AD4251" w:rsidRDefault="00AD4251">
      <w:r>
        <w:separator/>
      </w:r>
    </w:p>
  </w:footnote>
  <w:footnote w:type="continuationSeparator" w:id="0">
    <w:p w14:paraId="6E195508" w14:textId="77777777" w:rsidR="00AD4251" w:rsidRDefault="00AD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AD4251"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1975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2317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8</cp:revision>
  <cp:lastPrinted>2006-01-25T10:56:00Z</cp:lastPrinted>
  <dcterms:created xsi:type="dcterms:W3CDTF">2020-05-11T09:22:00Z</dcterms:created>
  <dcterms:modified xsi:type="dcterms:W3CDTF">2020-10-14T09:12:00Z</dcterms:modified>
</cp:coreProperties>
</file>